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4B4A" w14:textId="64E721D3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 xml:space="preserve">zamara </w:t>
      </w:r>
      <w:r w:rsidR="008E6860">
        <w:rPr>
          <w:rStyle w:val="GlBavuru"/>
          <w:color w:val="2E74B5" w:themeColor="accent1" w:themeShade="BF"/>
          <w:sz w:val="44"/>
        </w:rPr>
        <w:t>Pursuıt</w:t>
      </w:r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7513BC60" w14:textId="3005D9E6" w:rsidR="000327E3" w:rsidRDefault="000327E3" w:rsidP="00DA775A">
      <w:pPr>
        <w:spacing w:before="0" w:beforeAutospacing="0" w:after="0" w:afterAutospacing="0"/>
        <w:rPr>
          <w:b/>
          <w:bCs/>
          <w:smallCaps/>
          <w:color w:val="2E74B5" w:themeColor="accent1" w:themeShade="BF"/>
          <w:spacing w:val="5"/>
          <w:sz w:val="44"/>
          <w:u w:val="single"/>
        </w:rPr>
      </w:pPr>
      <w:r w:rsidRPr="000327E3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İSTANBUL HAREKETLİ </w:t>
      </w:r>
      <w:bookmarkStart w:id="0" w:name="_GoBack"/>
      <w:bookmarkEnd w:id="0"/>
      <w:r w:rsidR="00A140D8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EGE</w:t>
      </w:r>
      <w:r w:rsidRPr="000327E3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 </w:t>
      </w:r>
    </w:p>
    <w:p w14:paraId="0BEF2104" w14:textId="3BE8FC33" w:rsidR="00012957" w:rsidRPr="000C6701" w:rsidRDefault="008E6860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02 Mayıs 2023</w:t>
      </w:r>
      <w:r w:rsidR="00E246D9" w:rsidRPr="000C6701">
        <w:rPr>
          <w:rStyle w:val="GlVurgulama"/>
          <w:color w:val="FF0000"/>
          <w:sz w:val="24"/>
        </w:rPr>
        <w:t xml:space="preserve"> Hareketli / </w:t>
      </w:r>
      <w:r w:rsidR="00A140D8">
        <w:rPr>
          <w:rStyle w:val="GlVurgulama"/>
          <w:color w:val="FF0000"/>
          <w:sz w:val="24"/>
        </w:rPr>
        <w:t>1</w:t>
      </w:r>
      <w:r>
        <w:rPr>
          <w:rStyle w:val="GlVurgulama"/>
          <w:color w:val="FF0000"/>
          <w:sz w:val="24"/>
        </w:rPr>
        <w:t>2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 w:rsidR="00A140D8">
        <w:rPr>
          <w:rStyle w:val="GlVurgulama"/>
          <w:color w:val="FF0000"/>
          <w:sz w:val="24"/>
        </w:rPr>
        <w:t>1</w:t>
      </w:r>
      <w:r>
        <w:rPr>
          <w:rStyle w:val="GlVurgulama"/>
          <w:color w:val="FF0000"/>
          <w:sz w:val="24"/>
        </w:rPr>
        <w:t>3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F14762" w:rsidRPr="00B616AE" w14:paraId="0997F36A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2B038F15" w:rsidR="00F14762" w:rsidRPr="007D3BA0" w:rsidRDefault="00A140D8" w:rsidP="005423E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</w:t>
            </w:r>
            <w:r w:rsidR="008E6860">
              <w:rPr>
                <w:rFonts w:asciiTheme="minorHAnsi" w:hAnsiTheme="minorHAnsi" w:cstheme="minorHAnsi"/>
                <w:bCs w:val="0"/>
              </w:rPr>
              <w:t>2</w:t>
            </w:r>
            <w:r w:rsidR="00541027">
              <w:rPr>
                <w:rFonts w:asciiTheme="minorHAnsi" w:hAnsiTheme="minorHAnsi" w:cstheme="minorHAnsi"/>
                <w:bCs w:val="0"/>
              </w:rPr>
              <w:t>.0</w:t>
            </w:r>
            <w:r w:rsidR="0090653A">
              <w:rPr>
                <w:rFonts w:asciiTheme="minorHAnsi" w:hAnsiTheme="minorHAnsi" w:cstheme="minorHAnsi"/>
                <w:bCs w:val="0"/>
              </w:rPr>
              <w:t>5</w:t>
            </w:r>
            <w:r w:rsidR="00541027">
              <w:rPr>
                <w:rFonts w:asciiTheme="minorHAnsi" w:hAnsiTheme="minorHAnsi" w:cstheme="minorHAnsi"/>
                <w:bCs w:val="0"/>
              </w:rPr>
              <w:t>.202</w:t>
            </w:r>
            <w:r w:rsidR="005423E1">
              <w:rPr>
                <w:rFonts w:asciiTheme="minorHAnsi" w:hAnsiTheme="minorHAnsi" w:cstheme="minorHAnsi"/>
                <w:bCs w:val="0"/>
              </w:rPr>
              <w:t>3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2FEC95D7" w14:textId="6A932134" w:rsidR="00F14762" w:rsidRPr="007D3BA0" w:rsidRDefault="009050BD" w:rsidP="00F46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9050BD">
              <w:rPr>
                <w:rFonts w:asciiTheme="minorHAnsi" w:hAnsiTheme="minorHAnsi" w:cs="Microsoft Tai Le"/>
                <w:szCs w:val="24"/>
              </w:rPr>
              <w:t xml:space="preserve">İstanbul, Türkiye. Azamara </w:t>
            </w:r>
            <w:r w:rsidR="00F463CE">
              <w:rPr>
                <w:rFonts w:asciiTheme="minorHAnsi" w:hAnsiTheme="minorHAnsi" w:cs="Microsoft Tai Le"/>
                <w:szCs w:val="24"/>
              </w:rPr>
              <w:t>Pursuit</w:t>
            </w:r>
            <w:r>
              <w:rPr>
                <w:rFonts w:asciiTheme="minorHAnsi" w:hAnsiTheme="minorHAnsi" w:cs="Microsoft Tai Le"/>
                <w:szCs w:val="24"/>
              </w:rPr>
              <w:t>’e</w:t>
            </w:r>
            <w:r w:rsidRPr="009050BD">
              <w:rPr>
                <w:rFonts w:asciiTheme="minorHAnsi" w:hAnsiTheme="minorHAnsi" w:cs="Microsoft Tai Le"/>
                <w:szCs w:val="24"/>
              </w:rPr>
              <w:t xml:space="preserve"> biniş.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223D2D1A" w14:textId="37C3855A" w:rsidR="00F14762" w:rsidRPr="007D3BA0" w:rsidRDefault="0006198C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FF809AD" w14:textId="1D68C3CB" w:rsidR="00F14762" w:rsidRPr="007D3BA0" w:rsidRDefault="00A140D8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Geceleme gemide.</w:t>
            </w:r>
          </w:p>
        </w:tc>
      </w:tr>
      <w:tr w:rsidR="008E6860" w:rsidRPr="00B616AE" w14:paraId="67E75941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640A7B16" w:rsidR="008E6860" w:rsidRPr="007D3BA0" w:rsidRDefault="008E6860" w:rsidP="008E686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2761CC">
              <w:rPr>
                <w:rFonts w:asciiTheme="minorHAnsi" w:hAnsiTheme="minorHAnsi" w:cstheme="minorHAnsi"/>
                <w:bCs w:val="0"/>
              </w:rPr>
              <w:t>0</w:t>
            </w: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2761CC">
              <w:rPr>
                <w:rFonts w:asciiTheme="minorHAnsi" w:hAnsiTheme="minorHAnsi" w:cstheme="minorHAnsi"/>
                <w:bCs w:val="0"/>
              </w:rPr>
              <w:t>.0</w:t>
            </w:r>
            <w:r w:rsidR="0090653A">
              <w:rPr>
                <w:rFonts w:asciiTheme="minorHAnsi" w:hAnsiTheme="minorHAnsi" w:cstheme="minorHAnsi"/>
                <w:bCs w:val="0"/>
              </w:rPr>
              <w:t>5</w:t>
            </w:r>
            <w:r w:rsidR="005423E1">
              <w:rPr>
                <w:rFonts w:asciiTheme="minorHAnsi" w:hAnsiTheme="minorHAnsi" w:cstheme="minorHAnsi"/>
                <w:bCs w:val="0"/>
              </w:rPr>
              <w:t>.2023</w:t>
            </w:r>
          </w:p>
        </w:tc>
        <w:tc>
          <w:tcPr>
            <w:tcW w:w="6237" w:type="dxa"/>
            <w:vAlign w:val="center"/>
            <w:hideMark/>
          </w:tcPr>
          <w:p w14:paraId="3608A57D" w14:textId="08A54B6B" w:rsidR="008E6860" w:rsidRPr="007D3BA0" w:rsidRDefault="008E6860" w:rsidP="008E68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9050BD">
              <w:rPr>
                <w:rFonts w:asciiTheme="minorHAnsi" w:hAnsiTheme="minorHAnsi" w:cs="Microsoft Tai Le"/>
                <w:szCs w:val="24"/>
              </w:rPr>
              <w:t>İstanbul, Türkiye</w:t>
            </w:r>
          </w:p>
        </w:tc>
        <w:tc>
          <w:tcPr>
            <w:tcW w:w="1418" w:type="dxa"/>
            <w:vAlign w:val="center"/>
            <w:hideMark/>
          </w:tcPr>
          <w:p w14:paraId="04C17458" w14:textId="1BB51C2C" w:rsidR="008E6860" w:rsidRPr="007D3BA0" w:rsidRDefault="008E6860" w:rsidP="008E68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0C9915D6" w14:textId="24812BB3" w:rsidR="008E6860" w:rsidRPr="007D3BA0" w:rsidRDefault="008E6860" w:rsidP="001973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</w:t>
            </w:r>
            <w:r w:rsidR="001973A3">
              <w:rPr>
                <w:rFonts w:asciiTheme="minorHAnsi" w:hAnsiTheme="minorHAnsi" w:cs="Microsoft Tai Le"/>
                <w:szCs w:val="24"/>
              </w:rPr>
              <w:t>7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1973A3" w:rsidRPr="00B616AE" w14:paraId="5579DB96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5FE692" w14:textId="67D8EFC7" w:rsidR="001973A3" w:rsidRPr="002761CC" w:rsidRDefault="001973A3" w:rsidP="001973A3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04.05.2023 </w:t>
            </w:r>
          </w:p>
        </w:tc>
        <w:tc>
          <w:tcPr>
            <w:tcW w:w="6237" w:type="dxa"/>
            <w:vAlign w:val="center"/>
          </w:tcPr>
          <w:p w14:paraId="621D17F3" w14:textId="6B8897B6" w:rsidR="001973A3" w:rsidRPr="009050BD" w:rsidRDefault="001973A3" w:rsidP="00197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Çanakkale (Kepez), Türkiye</w:t>
            </w:r>
          </w:p>
        </w:tc>
        <w:tc>
          <w:tcPr>
            <w:tcW w:w="1418" w:type="dxa"/>
            <w:vAlign w:val="center"/>
          </w:tcPr>
          <w:p w14:paraId="112CA5DD" w14:textId="5E711FA5" w:rsidR="001973A3" w:rsidRDefault="001973A3" w:rsidP="00197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78E3C7EE" w14:textId="5A70E4A2" w:rsidR="001973A3" w:rsidRDefault="001973A3" w:rsidP="00197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17:00</w:t>
            </w:r>
          </w:p>
        </w:tc>
      </w:tr>
      <w:tr w:rsidR="001973A3" w:rsidRPr="00B616AE" w14:paraId="429B8009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157FA64" w14:textId="523A347A" w:rsidR="001973A3" w:rsidRPr="007D3BA0" w:rsidRDefault="001973A3" w:rsidP="001973A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2761CC">
              <w:rPr>
                <w:rFonts w:asciiTheme="minorHAnsi" w:hAnsiTheme="minorHAnsi" w:cstheme="minorHAnsi"/>
                <w:bCs w:val="0"/>
              </w:rPr>
              <w:t>0</w:t>
            </w: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2761CC">
              <w:rPr>
                <w:rFonts w:asciiTheme="minorHAnsi" w:hAnsiTheme="minorHAnsi" w:cstheme="minorHAnsi"/>
                <w:bCs w:val="0"/>
              </w:rPr>
              <w:t>.0</w:t>
            </w:r>
            <w:r>
              <w:rPr>
                <w:rFonts w:asciiTheme="minorHAnsi" w:hAnsiTheme="minorHAnsi" w:cstheme="minorHAnsi"/>
                <w:bCs w:val="0"/>
              </w:rPr>
              <w:t>5.2023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172D97C3" w14:textId="734F2578" w:rsidR="001973A3" w:rsidRPr="00612D7A" w:rsidRDefault="001973A3" w:rsidP="001973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Çeşme, Türkiye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23C79D" w14:textId="1D18CE6A" w:rsidR="001973A3" w:rsidRPr="007D3BA0" w:rsidRDefault="001973A3" w:rsidP="001973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DBF95" w14:textId="12195C7B" w:rsidR="001973A3" w:rsidRPr="007D3BA0" w:rsidRDefault="001973A3" w:rsidP="001973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1973A3" w:rsidRPr="00B616AE" w14:paraId="5C2039BE" w14:textId="77777777" w:rsidTr="00125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6B1A46D2" w:rsidR="001973A3" w:rsidRPr="007D3BA0" w:rsidRDefault="001973A3" w:rsidP="001973A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2761CC">
              <w:rPr>
                <w:rFonts w:asciiTheme="minorHAnsi" w:hAnsiTheme="minorHAnsi" w:cstheme="minorHAnsi"/>
                <w:bCs w:val="0"/>
              </w:rPr>
              <w:t>0</w:t>
            </w: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2761CC">
              <w:rPr>
                <w:rFonts w:asciiTheme="minorHAnsi" w:hAnsiTheme="minorHAnsi" w:cstheme="minorHAnsi"/>
                <w:bCs w:val="0"/>
              </w:rPr>
              <w:t>.0</w:t>
            </w:r>
            <w:r>
              <w:rPr>
                <w:rFonts w:asciiTheme="minorHAnsi" w:hAnsiTheme="minorHAnsi" w:cstheme="minorHAnsi"/>
                <w:bCs w:val="0"/>
              </w:rPr>
              <w:t>5.2023</w:t>
            </w:r>
          </w:p>
        </w:tc>
        <w:tc>
          <w:tcPr>
            <w:tcW w:w="6237" w:type="dxa"/>
          </w:tcPr>
          <w:p w14:paraId="22DEFC4E" w14:textId="2B3A3EEA" w:rsidR="001973A3" w:rsidRPr="00612D7A" w:rsidRDefault="001973A3" w:rsidP="00197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t>Efes (Kuşadası), Türkiye</w:t>
            </w:r>
          </w:p>
        </w:tc>
        <w:tc>
          <w:tcPr>
            <w:tcW w:w="1418" w:type="dxa"/>
            <w:hideMark/>
          </w:tcPr>
          <w:p w14:paraId="5F82029E" w14:textId="4B3981D9" w:rsidR="001973A3" w:rsidRPr="007D3BA0" w:rsidRDefault="001973A3" w:rsidP="00197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08:00</w:t>
            </w:r>
          </w:p>
        </w:tc>
        <w:tc>
          <w:tcPr>
            <w:tcW w:w="1417" w:type="dxa"/>
            <w:hideMark/>
          </w:tcPr>
          <w:p w14:paraId="19AB4FC7" w14:textId="7AB0FEE0" w:rsidR="001973A3" w:rsidRPr="007D3BA0" w:rsidRDefault="001973A3" w:rsidP="00197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18:00</w:t>
            </w:r>
          </w:p>
        </w:tc>
      </w:tr>
      <w:tr w:rsidR="001973A3" w:rsidRPr="00B616AE" w14:paraId="18F8952C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B540D8E" w14:textId="4744711D" w:rsidR="001973A3" w:rsidRPr="007D3BA0" w:rsidRDefault="001973A3" w:rsidP="001973A3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 w:rsidRPr="002761CC">
              <w:rPr>
                <w:rFonts w:asciiTheme="minorHAnsi" w:hAnsiTheme="minorHAnsi" w:cstheme="minorHAnsi"/>
                <w:bCs w:val="0"/>
              </w:rPr>
              <w:t>0</w:t>
            </w: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2761CC">
              <w:rPr>
                <w:rFonts w:asciiTheme="minorHAnsi" w:hAnsiTheme="minorHAnsi" w:cstheme="minorHAnsi"/>
                <w:bCs w:val="0"/>
              </w:rPr>
              <w:t>.0</w:t>
            </w:r>
            <w:r>
              <w:rPr>
                <w:rFonts w:asciiTheme="minorHAnsi" w:hAnsiTheme="minorHAnsi" w:cstheme="minorHAnsi"/>
                <w:bCs w:val="0"/>
              </w:rPr>
              <w:t>5.2023</w:t>
            </w:r>
          </w:p>
        </w:tc>
        <w:tc>
          <w:tcPr>
            <w:tcW w:w="6237" w:type="dxa"/>
            <w:shd w:val="clear" w:color="auto" w:fill="auto"/>
          </w:tcPr>
          <w:p w14:paraId="4298F121" w14:textId="67BD92C0" w:rsidR="001973A3" w:rsidRPr="007D3BA0" w:rsidRDefault="001973A3" w:rsidP="001973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Rodos, Yunanistan</w:t>
            </w:r>
          </w:p>
        </w:tc>
        <w:tc>
          <w:tcPr>
            <w:tcW w:w="1418" w:type="dxa"/>
            <w:shd w:val="clear" w:color="auto" w:fill="auto"/>
            <w:hideMark/>
          </w:tcPr>
          <w:p w14:paraId="00675217" w14:textId="01AB276C" w:rsidR="001973A3" w:rsidRPr="007D3BA0" w:rsidRDefault="001973A3" w:rsidP="001973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08:00</w:t>
            </w:r>
          </w:p>
        </w:tc>
        <w:tc>
          <w:tcPr>
            <w:tcW w:w="1417" w:type="dxa"/>
            <w:shd w:val="clear" w:color="auto" w:fill="auto"/>
            <w:hideMark/>
          </w:tcPr>
          <w:p w14:paraId="16C4DA54" w14:textId="028CCEBA" w:rsidR="001973A3" w:rsidRPr="007D3BA0" w:rsidRDefault="001973A3" w:rsidP="001973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22:00</w:t>
            </w:r>
          </w:p>
        </w:tc>
      </w:tr>
      <w:tr w:rsidR="008E6860" w:rsidRPr="00B616AE" w14:paraId="784B20D6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47384B55" w:rsidR="008E6860" w:rsidRPr="007D3BA0" w:rsidRDefault="008E6860" w:rsidP="008E686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2761CC">
              <w:rPr>
                <w:rFonts w:asciiTheme="minorHAnsi" w:hAnsiTheme="minorHAnsi" w:cstheme="minorHAnsi"/>
                <w:bCs w:val="0"/>
              </w:rPr>
              <w:t>0</w:t>
            </w: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2761CC">
              <w:rPr>
                <w:rFonts w:asciiTheme="minorHAnsi" w:hAnsiTheme="minorHAnsi" w:cstheme="minorHAnsi"/>
                <w:bCs w:val="0"/>
              </w:rPr>
              <w:t>.0</w:t>
            </w:r>
            <w:r w:rsidR="0090653A">
              <w:rPr>
                <w:rFonts w:asciiTheme="minorHAnsi" w:hAnsiTheme="minorHAnsi" w:cstheme="minorHAnsi"/>
                <w:bCs w:val="0"/>
              </w:rPr>
              <w:t>5</w:t>
            </w:r>
            <w:r w:rsidR="005423E1">
              <w:rPr>
                <w:rFonts w:asciiTheme="minorHAnsi" w:hAnsiTheme="minorHAnsi" w:cstheme="minorHAnsi"/>
                <w:bCs w:val="0"/>
              </w:rPr>
              <w:t>.2023</w:t>
            </w:r>
          </w:p>
        </w:tc>
        <w:tc>
          <w:tcPr>
            <w:tcW w:w="6237" w:type="dxa"/>
          </w:tcPr>
          <w:p w14:paraId="1B8C97C5" w14:textId="760D238B" w:rsidR="008E6860" w:rsidRPr="005943D7" w:rsidRDefault="001973A3" w:rsidP="008E6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418" w:type="dxa"/>
            <w:hideMark/>
          </w:tcPr>
          <w:p w14:paraId="7BA72C39" w14:textId="7AF1B0B4" w:rsidR="008E6860" w:rsidRPr="007D3BA0" w:rsidRDefault="001973A3" w:rsidP="008E6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-</w:t>
            </w:r>
          </w:p>
        </w:tc>
        <w:tc>
          <w:tcPr>
            <w:tcW w:w="1417" w:type="dxa"/>
            <w:hideMark/>
          </w:tcPr>
          <w:p w14:paraId="575879F2" w14:textId="2DD3C3A8" w:rsidR="008E6860" w:rsidRPr="007D3BA0" w:rsidRDefault="001973A3" w:rsidP="008E6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-</w:t>
            </w:r>
          </w:p>
        </w:tc>
      </w:tr>
      <w:tr w:rsidR="008E6860" w:rsidRPr="00B616AE" w14:paraId="2E1ED4DF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A57511" w14:textId="31B98974" w:rsidR="008E6860" w:rsidRPr="007D3BA0" w:rsidRDefault="008E6860" w:rsidP="008E6860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 w:rsidRPr="002761CC">
              <w:rPr>
                <w:rFonts w:asciiTheme="minorHAnsi" w:hAnsiTheme="minorHAnsi" w:cstheme="minorHAnsi"/>
                <w:bCs w:val="0"/>
              </w:rPr>
              <w:t>0</w:t>
            </w: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2761CC">
              <w:rPr>
                <w:rFonts w:asciiTheme="minorHAnsi" w:hAnsiTheme="minorHAnsi" w:cstheme="minorHAnsi"/>
                <w:bCs w:val="0"/>
              </w:rPr>
              <w:t>.0</w:t>
            </w:r>
            <w:r w:rsidR="0090653A">
              <w:rPr>
                <w:rFonts w:asciiTheme="minorHAnsi" w:hAnsiTheme="minorHAnsi" w:cstheme="minorHAnsi"/>
                <w:bCs w:val="0"/>
              </w:rPr>
              <w:t>5</w:t>
            </w:r>
            <w:r w:rsidR="005423E1">
              <w:rPr>
                <w:rFonts w:asciiTheme="minorHAnsi" w:hAnsiTheme="minorHAnsi" w:cstheme="minorHAnsi"/>
                <w:bCs w:val="0"/>
              </w:rPr>
              <w:t>.2023</w:t>
            </w:r>
          </w:p>
        </w:tc>
        <w:tc>
          <w:tcPr>
            <w:tcW w:w="6237" w:type="dxa"/>
            <w:vAlign w:val="center"/>
          </w:tcPr>
          <w:p w14:paraId="6588CBBD" w14:textId="36DA8A65" w:rsidR="008E6860" w:rsidRPr="007D3BA0" w:rsidRDefault="0016612E" w:rsidP="008E68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Kavala, Yunanistan</w:t>
            </w:r>
          </w:p>
        </w:tc>
        <w:tc>
          <w:tcPr>
            <w:tcW w:w="1418" w:type="dxa"/>
            <w:vAlign w:val="center"/>
          </w:tcPr>
          <w:p w14:paraId="4BFD0533" w14:textId="7BCD11D5" w:rsidR="008E6860" w:rsidRPr="007D3BA0" w:rsidRDefault="0016612E" w:rsidP="008E68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44BD52D0" w14:textId="6DC35F6D" w:rsidR="008E6860" w:rsidRPr="007D3BA0" w:rsidRDefault="0016612E" w:rsidP="008E68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8E6860" w:rsidRPr="00B616AE" w14:paraId="757EC97B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B55149" w14:textId="2BE72432" w:rsidR="008E6860" w:rsidRDefault="008E6860" w:rsidP="008E6860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2761CC">
              <w:rPr>
                <w:rFonts w:asciiTheme="minorHAnsi" w:hAnsiTheme="minorHAnsi" w:cstheme="minorHAnsi"/>
                <w:bCs w:val="0"/>
              </w:rPr>
              <w:t>.0</w:t>
            </w:r>
            <w:r w:rsidR="0090653A">
              <w:rPr>
                <w:rFonts w:asciiTheme="minorHAnsi" w:hAnsiTheme="minorHAnsi" w:cstheme="minorHAnsi"/>
                <w:bCs w:val="0"/>
              </w:rPr>
              <w:t>5</w:t>
            </w:r>
            <w:r w:rsidR="005423E1">
              <w:rPr>
                <w:rFonts w:asciiTheme="minorHAnsi" w:hAnsiTheme="minorHAnsi" w:cstheme="minorHAnsi"/>
                <w:bCs w:val="0"/>
              </w:rPr>
              <w:t>.2023</w:t>
            </w:r>
          </w:p>
        </w:tc>
        <w:tc>
          <w:tcPr>
            <w:tcW w:w="6237" w:type="dxa"/>
            <w:vAlign w:val="center"/>
          </w:tcPr>
          <w:p w14:paraId="37FC2EE4" w14:textId="7F758B16" w:rsidR="008E6860" w:rsidRDefault="0016612E" w:rsidP="008E6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Selanik</w:t>
            </w:r>
            <w:r w:rsidRPr="00D31FA1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Yunanistan</w:t>
            </w:r>
          </w:p>
        </w:tc>
        <w:tc>
          <w:tcPr>
            <w:tcW w:w="1418" w:type="dxa"/>
            <w:vAlign w:val="center"/>
          </w:tcPr>
          <w:p w14:paraId="609FC4B5" w14:textId="0A991CB5" w:rsidR="008E6860" w:rsidRDefault="008E6860" w:rsidP="008E6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6C4A3276" w14:textId="4BAE52B5" w:rsidR="008E6860" w:rsidRPr="007D3BA0" w:rsidRDefault="008E6860" w:rsidP="008E6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18:00</w:t>
            </w:r>
          </w:p>
        </w:tc>
      </w:tr>
      <w:tr w:rsidR="008E6860" w:rsidRPr="00B616AE" w14:paraId="70FF3534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3660146" w14:textId="6EE9A70B" w:rsidR="008E6860" w:rsidRDefault="008E6860" w:rsidP="008E686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2761CC">
              <w:rPr>
                <w:rFonts w:asciiTheme="minorHAnsi" w:hAnsiTheme="minorHAnsi" w:cstheme="minorHAnsi"/>
                <w:bCs w:val="0"/>
              </w:rPr>
              <w:t>.0</w:t>
            </w:r>
            <w:r w:rsidR="0090653A">
              <w:rPr>
                <w:rFonts w:asciiTheme="minorHAnsi" w:hAnsiTheme="minorHAnsi" w:cstheme="minorHAnsi"/>
                <w:bCs w:val="0"/>
              </w:rPr>
              <w:t>5</w:t>
            </w:r>
            <w:r w:rsidR="005423E1">
              <w:rPr>
                <w:rFonts w:asciiTheme="minorHAnsi" w:hAnsiTheme="minorHAnsi" w:cstheme="minorHAnsi"/>
                <w:bCs w:val="0"/>
              </w:rPr>
              <w:t>.2023</w:t>
            </w:r>
          </w:p>
        </w:tc>
        <w:tc>
          <w:tcPr>
            <w:tcW w:w="6237" w:type="dxa"/>
            <w:vAlign w:val="center"/>
          </w:tcPr>
          <w:p w14:paraId="5B4BD65C" w14:textId="6B08D0B8" w:rsidR="008E6860" w:rsidRDefault="0016612E" w:rsidP="008E68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Volos</w:t>
            </w:r>
            <w:r w:rsidR="008E6860">
              <w:rPr>
                <w:rFonts w:asciiTheme="minorHAnsi" w:hAnsiTheme="minorHAnsi" w:cstheme="minorHAnsi"/>
                <w:lang w:eastAsia="tr-TR"/>
              </w:rPr>
              <w:t>, Yunanistan</w:t>
            </w:r>
          </w:p>
        </w:tc>
        <w:tc>
          <w:tcPr>
            <w:tcW w:w="1418" w:type="dxa"/>
            <w:vAlign w:val="center"/>
          </w:tcPr>
          <w:p w14:paraId="076B71E6" w14:textId="047E95F5" w:rsidR="008E6860" w:rsidRDefault="008E6860" w:rsidP="008E68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3FFD3C4D" w14:textId="38394AA1" w:rsidR="008E6860" w:rsidRPr="007D3BA0" w:rsidRDefault="0016612E" w:rsidP="008E68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19</w:t>
            </w:r>
            <w:r w:rsidR="008E6860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8E6860" w:rsidRPr="00B616AE" w14:paraId="49CBCA6A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59F1923" w14:textId="498511F6" w:rsidR="008E6860" w:rsidRDefault="008E6860" w:rsidP="008E686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Pr="002761CC">
              <w:rPr>
                <w:rFonts w:asciiTheme="minorHAnsi" w:hAnsiTheme="minorHAnsi" w:cstheme="minorHAnsi"/>
                <w:bCs w:val="0"/>
              </w:rPr>
              <w:t>.0</w:t>
            </w:r>
            <w:r w:rsidR="0090653A">
              <w:rPr>
                <w:rFonts w:asciiTheme="minorHAnsi" w:hAnsiTheme="minorHAnsi" w:cstheme="minorHAnsi"/>
                <w:bCs w:val="0"/>
              </w:rPr>
              <w:t>5</w:t>
            </w:r>
            <w:r w:rsidR="005423E1">
              <w:rPr>
                <w:rFonts w:asciiTheme="minorHAnsi" w:hAnsiTheme="minorHAnsi" w:cstheme="minorHAnsi"/>
                <w:bCs w:val="0"/>
              </w:rPr>
              <w:t>.2023</w:t>
            </w:r>
          </w:p>
        </w:tc>
        <w:tc>
          <w:tcPr>
            <w:tcW w:w="6237" w:type="dxa"/>
            <w:vAlign w:val="center"/>
          </w:tcPr>
          <w:p w14:paraId="13940E29" w14:textId="441A40DF" w:rsidR="008E6860" w:rsidRDefault="0016612E" w:rsidP="008E6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Mikonos</w:t>
            </w:r>
            <w:r w:rsidR="008E6860" w:rsidRPr="00D31FA1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 w:rsidR="008E6860">
              <w:rPr>
                <w:rFonts w:asciiTheme="minorHAnsi" w:hAnsiTheme="minorHAnsi" w:cstheme="minorHAnsi"/>
                <w:lang w:eastAsia="tr-TR"/>
              </w:rPr>
              <w:t>Yunanistan</w:t>
            </w:r>
          </w:p>
        </w:tc>
        <w:tc>
          <w:tcPr>
            <w:tcW w:w="1418" w:type="dxa"/>
            <w:vAlign w:val="center"/>
          </w:tcPr>
          <w:p w14:paraId="31F00872" w14:textId="57C47543" w:rsidR="008E6860" w:rsidRDefault="008E6860" w:rsidP="008E6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6080D72D" w14:textId="74DEDA9F" w:rsidR="008E6860" w:rsidRPr="007D3BA0" w:rsidRDefault="0016612E" w:rsidP="008E6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22</w:t>
            </w:r>
            <w:r w:rsidR="008E6860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8E6860" w:rsidRPr="00B616AE" w14:paraId="39FE464A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B78D8D" w14:textId="06271678" w:rsidR="008E6860" w:rsidRDefault="008E6860" w:rsidP="008E686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2761CC">
              <w:rPr>
                <w:rFonts w:asciiTheme="minorHAnsi" w:hAnsiTheme="minorHAnsi" w:cstheme="minorHAnsi"/>
                <w:bCs w:val="0"/>
              </w:rPr>
              <w:t>.0</w:t>
            </w:r>
            <w:r w:rsidR="0090653A">
              <w:rPr>
                <w:rFonts w:asciiTheme="minorHAnsi" w:hAnsiTheme="minorHAnsi" w:cstheme="minorHAnsi"/>
                <w:bCs w:val="0"/>
              </w:rPr>
              <w:t>5</w:t>
            </w:r>
            <w:r w:rsidR="005423E1">
              <w:rPr>
                <w:rFonts w:asciiTheme="minorHAnsi" w:hAnsiTheme="minorHAnsi" w:cstheme="minorHAnsi"/>
                <w:bCs w:val="0"/>
              </w:rPr>
              <w:t>.2023</w:t>
            </w:r>
          </w:p>
        </w:tc>
        <w:tc>
          <w:tcPr>
            <w:tcW w:w="6237" w:type="dxa"/>
            <w:vAlign w:val="center"/>
          </w:tcPr>
          <w:p w14:paraId="10BE12F2" w14:textId="26D3657B" w:rsidR="008E6860" w:rsidRDefault="008E6860" w:rsidP="008E68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D31FA1">
              <w:rPr>
                <w:rFonts w:asciiTheme="minorHAnsi" w:hAnsiTheme="minorHAnsi" w:cstheme="minorHAnsi"/>
                <w:lang w:eastAsia="tr-TR"/>
              </w:rPr>
              <w:t xml:space="preserve">Atina (Pire), Yunanistan. </w:t>
            </w:r>
          </w:p>
        </w:tc>
        <w:tc>
          <w:tcPr>
            <w:tcW w:w="1418" w:type="dxa"/>
            <w:vAlign w:val="center"/>
          </w:tcPr>
          <w:p w14:paraId="66E994A5" w14:textId="7FED9B8D" w:rsidR="008E6860" w:rsidRDefault="008E6860" w:rsidP="008E68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13:00</w:t>
            </w:r>
          </w:p>
        </w:tc>
        <w:tc>
          <w:tcPr>
            <w:tcW w:w="1417" w:type="dxa"/>
            <w:vAlign w:val="center"/>
          </w:tcPr>
          <w:p w14:paraId="29F869C4" w14:textId="223B7438" w:rsidR="008E6860" w:rsidRDefault="008E6860" w:rsidP="008E68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Geceleme gemide.</w:t>
            </w:r>
          </w:p>
        </w:tc>
      </w:tr>
      <w:tr w:rsidR="008E6860" w:rsidRPr="00B616AE" w14:paraId="3891710B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0C7C11" w14:textId="1D42BB88" w:rsidR="008E6860" w:rsidRDefault="008E6860" w:rsidP="008E6860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14</w:t>
            </w:r>
            <w:r w:rsidRPr="002761CC">
              <w:rPr>
                <w:rFonts w:asciiTheme="minorHAnsi" w:hAnsiTheme="minorHAnsi" w:cstheme="minorHAnsi"/>
                <w:bCs w:val="0"/>
              </w:rPr>
              <w:t>.0</w:t>
            </w:r>
            <w:r w:rsidR="0090653A">
              <w:rPr>
                <w:rFonts w:asciiTheme="minorHAnsi" w:hAnsiTheme="minorHAnsi" w:cstheme="minorHAnsi"/>
                <w:bCs w:val="0"/>
              </w:rPr>
              <w:t>5</w:t>
            </w:r>
            <w:r w:rsidR="005423E1">
              <w:rPr>
                <w:rFonts w:asciiTheme="minorHAnsi" w:hAnsiTheme="minorHAnsi" w:cstheme="minorHAnsi"/>
                <w:bCs w:val="0"/>
              </w:rPr>
              <w:t>.2023</w:t>
            </w:r>
          </w:p>
        </w:tc>
        <w:tc>
          <w:tcPr>
            <w:tcW w:w="6237" w:type="dxa"/>
            <w:vAlign w:val="center"/>
          </w:tcPr>
          <w:p w14:paraId="2900844D" w14:textId="47B86E90" w:rsidR="008E6860" w:rsidRPr="00D31FA1" w:rsidRDefault="008E6860" w:rsidP="008E6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D31FA1">
              <w:rPr>
                <w:rFonts w:asciiTheme="minorHAnsi" w:hAnsiTheme="minorHAnsi" w:cstheme="minorHAnsi"/>
                <w:lang w:eastAsia="tr-TR"/>
              </w:rPr>
              <w:t>Atina (Pire), Yunanistan. Havalimanı transfer ve tarifeli sefer ile İstanbul uçuşu</w:t>
            </w:r>
          </w:p>
        </w:tc>
        <w:tc>
          <w:tcPr>
            <w:tcW w:w="1418" w:type="dxa"/>
            <w:vAlign w:val="center"/>
          </w:tcPr>
          <w:p w14:paraId="13E035A6" w14:textId="5DE64A5B" w:rsidR="008E6860" w:rsidRDefault="008E6860" w:rsidP="008E6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1B76D336" w14:textId="66BF5FDF" w:rsidR="008E6860" w:rsidRDefault="008E6860" w:rsidP="008E6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15:40</w:t>
            </w:r>
          </w:p>
        </w:tc>
      </w:tr>
    </w:tbl>
    <w:p w14:paraId="5234C884" w14:textId="2ACC0EB0" w:rsidR="00AB7D6A" w:rsidRPr="00457352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5F6D67">
        <w:rPr>
          <w:b/>
          <w:color w:val="FF0000"/>
          <w:sz w:val="24"/>
          <w:szCs w:val="24"/>
        </w:rPr>
        <w:t>İstanbul</w:t>
      </w:r>
      <w:r w:rsidR="00FA527F">
        <w:rPr>
          <w:b/>
          <w:color w:val="FF0000"/>
          <w:sz w:val="24"/>
          <w:szCs w:val="24"/>
        </w:rPr>
        <w:t xml:space="preserve"> </w:t>
      </w:r>
      <w:r w:rsidR="008B77BD">
        <w:rPr>
          <w:b/>
          <w:color w:val="FF0000"/>
          <w:sz w:val="24"/>
          <w:szCs w:val="24"/>
        </w:rPr>
        <w:t>Havalimanı</w:t>
      </w:r>
      <w:r w:rsidRPr="00580E95">
        <w:rPr>
          <w:b/>
          <w:color w:val="FF0000"/>
          <w:sz w:val="24"/>
          <w:szCs w:val="24"/>
        </w:rPr>
        <w:t>:</w:t>
      </w:r>
    </w:p>
    <w:p w14:paraId="08A749DA" w14:textId="343F0928" w:rsidR="00D31FA1" w:rsidRDefault="00D31FA1" w:rsidP="00220670">
      <w:pPr>
        <w:spacing w:before="0" w:beforeAutospacing="0" w:after="0" w:afterAutospacing="0"/>
        <w:jc w:val="left"/>
      </w:pPr>
      <w:r w:rsidRPr="00D31FA1">
        <w:t xml:space="preserve">Atina – İstanbul </w:t>
      </w:r>
      <w:r>
        <w:tab/>
      </w:r>
      <w:r>
        <w:tab/>
      </w:r>
      <w:r w:rsidRPr="00D31FA1">
        <w:t xml:space="preserve">TK 1850 </w:t>
      </w:r>
      <w:r>
        <w:tab/>
      </w:r>
      <w:r w:rsidRPr="00D31FA1">
        <w:t xml:space="preserve">15:40 (Hareket) </w:t>
      </w:r>
      <w:r>
        <w:tab/>
      </w:r>
      <w:r w:rsidRPr="00D31FA1">
        <w:t xml:space="preserve">17:15 (Varış) </w:t>
      </w:r>
    </w:p>
    <w:p w14:paraId="714F1DD1" w14:textId="77777777" w:rsidR="00D31FA1" w:rsidRDefault="00D31FA1" w:rsidP="00220670">
      <w:pPr>
        <w:spacing w:before="0" w:beforeAutospacing="0" w:after="0" w:afterAutospacing="0"/>
        <w:jc w:val="left"/>
      </w:pPr>
    </w:p>
    <w:p w14:paraId="1D2DE8F0" w14:textId="4E242CBA" w:rsidR="005032DE" w:rsidRDefault="00455C78" w:rsidP="00220670">
      <w:pPr>
        <w:spacing w:before="0" w:beforeAutospacing="0" w:after="0" w:afterAutospacing="0"/>
        <w:jc w:val="left"/>
      </w:pPr>
      <w:r>
        <w:t>*** Uçak detaylarında değişiklik olabilir.</w:t>
      </w: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  <w:gridCol w:w="2268"/>
      </w:tblGrid>
      <w:tr w:rsidR="00457352" w:rsidRPr="00D73B26" w14:paraId="170E103C" w14:textId="77777777" w:rsidTr="000C6701">
        <w:trPr>
          <w:trHeight w:val="308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0ADCA873" w:rsidR="00457352" w:rsidRPr="00D73B26" w:rsidRDefault="00AC5A1E" w:rsidP="008E686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Azamara </w:t>
            </w:r>
            <w:r w:rsidR="008E68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Pursuit</w:t>
            </w:r>
            <w:r w:rsidR="00457352"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İle </w:t>
            </w:r>
            <w:r w:rsidR="00A140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Karadeniz &amp; Ege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210CAA" w14:textId="649E3118" w:rsidR="00457352" w:rsidRPr="00D73B26" w:rsidRDefault="00D73B26" w:rsidP="0090653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</w:t>
            </w:r>
            <w:r w:rsidR="008E68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02 </w:t>
            </w:r>
            <w:r w:rsidR="0090653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Mayıs</w:t>
            </w:r>
            <w:r w:rsidR="008E68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2023</w:t>
            </w:r>
          </w:p>
        </w:tc>
      </w:tr>
      <w:tr w:rsidR="000C6701" w:rsidRPr="00742500" w14:paraId="4369A537" w14:textId="77777777" w:rsidTr="00457352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2411" w14:textId="67FB177C" w:rsidR="000C6701" w:rsidRPr="00742500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C6701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62C9" w14:textId="001CD586" w:rsidR="000C6701" w:rsidRPr="00742500" w:rsidRDefault="00E46BF8" w:rsidP="00E46BF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8E6860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4</w:t>
            </w:r>
            <w:r w:rsidR="003528D3">
              <w:rPr>
                <w:rFonts w:eastAsia="Times New Roman"/>
                <w:color w:val="000000"/>
                <w:lang w:eastAsia="tr-TR"/>
              </w:rPr>
              <w:t>96</w:t>
            </w:r>
            <w:r w:rsidR="008E686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D73B26" w:rsidRPr="00D73B26" w14:paraId="25CF49AA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6EDA8" w14:textId="4EEDE58A" w:rsidR="00D73B26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</w:t>
            </w:r>
            <w:r w:rsid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87F503" w14:textId="1E88E7AB" w:rsidR="00D73B26" w:rsidRPr="00D73B26" w:rsidRDefault="00E46BF8" w:rsidP="00E46BF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3528D3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3528D3">
              <w:rPr>
                <w:rFonts w:eastAsia="Times New Roman"/>
                <w:color w:val="000000"/>
                <w:lang w:eastAsia="tr-TR"/>
              </w:rPr>
              <w:t>96</w:t>
            </w:r>
            <w:r w:rsidR="008E686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457352" w:rsidRPr="00742500" w14:paraId="2F1F71B6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4AA" w14:textId="4E45DA95" w:rsidR="00457352" w:rsidRPr="00742500" w:rsidRDefault="00A86884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57352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FA04" w14:textId="59EC14F5" w:rsidR="00457352" w:rsidRPr="00742500" w:rsidRDefault="00E46BF8" w:rsidP="00E46BF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49245B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3528D3">
              <w:rPr>
                <w:rFonts w:eastAsia="Times New Roman"/>
                <w:color w:val="000000"/>
                <w:lang w:eastAsia="tr-TR"/>
              </w:rPr>
              <w:t>96</w:t>
            </w:r>
            <w:r w:rsidR="008E686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457352" w:rsidRPr="00742500" w14:paraId="1E2EE46D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B64C389" w14:textId="77777777" w:rsidR="00457352" w:rsidRPr="00742500" w:rsidRDefault="00457352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457352" w:rsidRPr="00742500" w14:paraId="62AE12C7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(D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2E36C" w14:textId="2954F81B" w:rsidR="00457352" w:rsidRPr="00742500" w:rsidRDefault="00E46BF8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</w:t>
            </w:r>
            <w:r w:rsidR="000D12EB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457352" w:rsidRPr="00742500" w14:paraId="248BD5E4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457352" w:rsidRPr="00742500" w:rsidRDefault="00457352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DD99160" w14:textId="5074A2FA" w:rsidR="00457352" w:rsidRPr="00742500" w:rsidRDefault="000D12EB" w:rsidP="00450DE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Dahildir</w:t>
            </w:r>
          </w:p>
        </w:tc>
      </w:tr>
      <w:tr w:rsidR="00457352" w:rsidRPr="00742500" w14:paraId="18478297" w14:textId="77777777" w:rsidTr="00AA76ED">
        <w:trPr>
          <w:trHeight w:val="308"/>
        </w:trPr>
        <w:tc>
          <w:tcPr>
            <w:tcW w:w="8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Sağlık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D8D8" w14:textId="267D98DA" w:rsidR="00457352" w:rsidRPr="00742500" w:rsidRDefault="00E46BF8" w:rsidP="003528D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</w:t>
            </w:r>
            <w:r w:rsidR="006C490B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357"/>
        <w:gridCol w:w="1275"/>
        <w:gridCol w:w="1574"/>
        <w:gridCol w:w="1300"/>
        <w:gridCol w:w="306"/>
        <w:gridCol w:w="1508"/>
        <w:gridCol w:w="3318"/>
        <w:gridCol w:w="22"/>
      </w:tblGrid>
      <w:tr w:rsidR="008F07C4" w:rsidRPr="00580E95" w14:paraId="5162CF8A" w14:textId="77777777" w:rsidTr="0036189E">
        <w:trPr>
          <w:gridBefore w:val="1"/>
          <w:gridAfter w:val="1"/>
          <w:wBefore w:w="539" w:type="dxa"/>
          <w:wAfter w:w="22" w:type="dxa"/>
          <w:trHeight w:val="361"/>
        </w:trPr>
        <w:tc>
          <w:tcPr>
            <w:tcW w:w="5812" w:type="dxa"/>
            <w:gridSpan w:val="5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6" w:type="dxa"/>
            <w:gridSpan w:val="2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36189E">
        <w:trPr>
          <w:gridBefore w:val="1"/>
          <w:gridAfter w:val="1"/>
          <w:wBefore w:w="539" w:type="dxa"/>
          <w:wAfter w:w="22" w:type="dxa"/>
          <w:trHeight w:val="1516"/>
        </w:trPr>
        <w:tc>
          <w:tcPr>
            <w:tcW w:w="5812" w:type="dxa"/>
            <w:gridSpan w:val="5"/>
          </w:tcPr>
          <w:p w14:paraId="24B8C8AA" w14:textId="25364DD7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6F25A4">
              <w:t>Türk</w:t>
            </w:r>
            <w:r w:rsidR="008A4CF7" w:rsidRPr="008A4CF7">
              <w:t xml:space="preserve"> </w:t>
            </w:r>
            <w:r w:rsidRPr="00CA39F3">
              <w:t xml:space="preserve">Hava Yolları ile </w:t>
            </w:r>
            <w:r w:rsidR="009050BD">
              <w:t xml:space="preserve">Atina - </w:t>
            </w:r>
            <w:r w:rsidRPr="00CA39F3">
              <w:t xml:space="preserve">İstanbul 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>Haval</w:t>
            </w:r>
            <w:r w:rsidR="00EB7876">
              <w:t>imanı-liman-havalimanı arasında</w:t>
            </w:r>
            <w:r>
              <w:t xml:space="preserve">ki </w:t>
            </w:r>
            <w:r w:rsidRPr="00CA39F3">
              <w:t xml:space="preserve"> transferler </w:t>
            </w:r>
          </w:p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dahildir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2800504C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>Havaalanı ve liman vergisi</w:t>
            </w:r>
            <w:r w:rsidR="00711BA7">
              <w:t xml:space="preserve"> </w:t>
            </w:r>
            <w:r w:rsidR="00824E2E">
              <w:t xml:space="preserve"> </w:t>
            </w:r>
            <w:r w:rsidR="00E46BF8">
              <w:rPr>
                <w:b/>
              </w:rPr>
              <w:t>8</w:t>
            </w:r>
            <w:r w:rsidR="000D12EB">
              <w:rPr>
                <w:b/>
              </w:rPr>
              <w:t>90 €</w:t>
            </w:r>
          </w:p>
          <w:p w14:paraId="79456565" w14:textId="688211E6" w:rsidR="00100C2D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r w:rsidR="00156140">
              <w:t xml:space="preserve">Azamara </w:t>
            </w:r>
            <w:r w:rsidR="008E6860">
              <w:t>Pursuit</w:t>
            </w:r>
            <w:r w:rsidRPr="00CA39F3">
              <w:t xml:space="preserve"> gemimizde tam pansiyon (tüm yiyecekler dahil</w:t>
            </w:r>
            <w:r>
              <w:t>-Specialty Restaurant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 </w:t>
            </w:r>
            <w:r w:rsidR="00915303" w:rsidRPr="00CA39F3">
              <w:t xml:space="preserve">Türkçe Rehberlik Hizmetleri </w:t>
            </w:r>
          </w:p>
          <w:p w14:paraId="56C0B607" w14:textId="764FD9A9" w:rsidR="008F07C4" w:rsidRPr="009C06B0" w:rsidRDefault="00915303" w:rsidP="00EB7876">
            <w:pPr>
              <w:spacing w:before="0" w:beforeAutospacing="0" w:after="0" w:afterAutospacing="0"/>
              <w:jc w:val="left"/>
            </w:pPr>
            <w:r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  <w:gridSpan w:val="2"/>
          </w:tcPr>
          <w:p w14:paraId="1D4D9A3A" w14:textId="31578740" w:rsidR="002D6BB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15078102" w:rsidR="00385DEC" w:rsidRPr="00CA39F3" w:rsidRDefault="003378EB" w:rsidP="00E46BF8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E46BF8">
              <w:rPr>
                <w:b/>
              </w:rPr>
              <w:t>7</w:t>
            </w:r>
            <w:r w:rsidR="006C490B" w:rsidRPr="006C490B">
              <w:rPr>
                <w:b/>
              </w:rPr>
              <w:t>0 €</w:t>
            </w:r>
            <w:r w:rsidR="006C490B">
              <w:t xml:space="preserve"> </w:t>
            </w:r>
            <w:r>
              <w:t>, 70 yaş üstü surprim uygulanır</w:t>
            </w:r>
          </w:p>
        </w:tc>
      </w:tr>
      <w:tr w:rsidR="0036189E" w:rsidRPr="00DB5561" w14:paraId="14E51356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618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486F5D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56"/>
                <w:szCs w:val="56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  <w:lastRenderedPageBreak/>
              <w:t>İçecek Menüsü</w:t>
            </w:r>
          </w:p>
        </w:tc>
      </w:tr>
      <w:tr w:rsidR="0036189E" w:rsidRPr="00DB5561" w14:paraId="58F92424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263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87D6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Alkollü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DC0E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Kokteyl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F195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Kokteyl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BB92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Alkolsüz İçecekler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8CBA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Bira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7C0B8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Butik Şaraplar</w:t>
            </w:r>
          </w:p>
        </w:tc>
      </w:tr>
      <w:tr w:rsidR="0036189E" w:rsidRPr="00DB5561" w14:paraId="7CAFD786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45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68EC55FD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Beefeater Gin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4DABADBD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Appletini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4E351BE7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Grasshopper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667C4A80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Berry-Banana Colada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49430BAF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Budweiser</w:t>
            </w:r>
          </w:p>
        </w:tc>
        <w:tc>
          <w:tcPr>
            <w:tcW w:w="334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CD6ED"/>
            <w:vAlign w:val="center"/>
            <w:hideMark/>
          </w:tcPr>
          <w:p w14:paraId="2C2403BB" w14:textId="77777777" w:rsidR="0036189E" w:rsidRPr="00DB5561" w:rsidRDefault="0036189E" w:rsidP="00AC0319">
            <w:pPr>
              <w:spacing w:before="0" w:beforeAutospacing="0" w:after="0" w:afterAutospacing="0"/>
              <w:rPr>
                <w:rFonts w:eastAsia="Times New Roman" w:cs="Calibri"/>
                <w:color w:val="000000"/>
                <w:lang w:eastAsia="tr-TR"/>
              </w:rPr>
            </w:pPr>
            <w:r w:rsidRPr="00DB5561">
              <w:rPr>
                <w:rFonts w:eastAsia="Times New Roman" w:cs="Calibri"/>
                <w:color w:val="000000"/>
                <w:lang w:val="en-US" w:eastAsia="tr-TR"/>
              </w:rPr>
              <w:t>Güncel butik şarap listemizde seyahatiniz boyunca tercihinize bağlı olarak günlük bir kırmızı ve bir beyaz şarap yer almaktadır.</w:t>
            </w:r>
            <w:r w:rsidRPr="00DB5561">
              <w:rPr>
                <w:rFonts w:eastAsia="Times New Roman" w:cs="Calibri"/>
                <w:color w:val="000000"/>
                <w:lang w:val="en-US" w:eastAsia="tr-TR"/>
              </w:rPr>
              <w:br/>
            </w:r>
            <w:r w:rsidRPr="00DB5561">
              <w:rPr>
                <w:rFonts w:eastAsia="Times New Roman" w:cs="Calibri"/>
                <w:color w:val="000000"/>
                <w:lang w:val="en-US" w:eastAsia="tr-TR"/>
              </w:rPr>
              <w:br/>
              <w:t xml:space="preserve">Tüm seyahatiniz esnasında butiğimizin bir kısmını İtalya, Fransa ve İspanya gibi gibi şarap üreten bölgelerden </w:t>
            </w:r>
            <w:r w:rsidRPr="00DB5561">
              <w:rPr>
                <w:rFonts w:eastAsia="Times New Roman" w:cs="Calibri"/>
                <w:color w:val="000000"/>
                <w:lang w:val="en-US" w:eastAsia="tr-TR"/>
              </w:rPr>
              <w:br/>
              <w:t>yerel şaraplar tedarik ediyoruz.</w:t>
            </w:r>
            <w:r w:rsidRPr="00DB5561">
              <w:rPr>
                <w:rFonts w:eastAsia="Times New Roman" w:cs="Calibri"/>
                <w:color w:val="000000"/>
                <w:lang w:val="en-US" w:eastAsia="tr-TR"/>
              </w:rPr>
              <w:br/>
            </w:r>
            <w:r w:rsidRPr="00DB5561">
              <w:rPr>
                <w:rFonts w:eastAsia="Times New Roman" w:cs="Calibri"/>
                <w:color w:val="000000"/>
                <w:lang w:val="en-US" w:eastAsia="tr-TR"/>
              </w:rPr>
              <w:br/>
              <w:t>Asya, Kuzey Avrupa veya şarap tadının ortak olmadığı bölgelerde seyrederken</w:t>
            </w:r>
            <w:r w:rsidRPr="00DB5561">
              <w:rPr>
                <w:rFonts w:eastAsia="Times New Roman" w:cs="Calibri"/>
                <w:color w:val="000000"/>
                <w:lang w:val="en-US" w:eastAsia="tr-TR"/>
              </w:rPr>
              <w:br/>
              <w:t>sizlere dünyanın dört bir yanından çeşitli şaraplar sunuyoruz.</w:t>
            </w:r>
          </w:p>
        </w:tc>
      </w:tr>
      <w:tr w:rsidR="0036189E" w:rsidRPr="00DB5561" w14:paraId="0FCC231B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3189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50002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DF8CA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E14DE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34E8F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9897B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36189E" w:rsidRPr="00DB5561" w14:paraId="4390ED68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263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256B7A2F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Cutty Sark Scotch Whisky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273B1978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Bay Breeze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214CD382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Greyhound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1B5ADD93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Bora Bora Brew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07F2FE7D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Bud Light</w:t>
            </w:r>
          </w:p>
        </w:tc>
        <w:tc>
          <w:tcPr>
            <w:tcW w:w="33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9A9BA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36189E" w:rsidRPr="00DB5561" w14:paraId="70AE4F4F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29F08866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Finlandia Vodka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0BAD6DD3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Bloody Mary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175AF70B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Kamikaze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17C42E1A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Pina Colada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5C294B66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Beck’s</w:t>
            </w:r>
          </w:p>
        </w:tc>
        <w:tc>
          <w:tcPr>
            <w:tcW w:w="33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E6B7C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36189E" w:rsidRPr="00DB5561" w14:paraId="0955B67A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6CAD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7271A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3ECC2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E9FED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A0B96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B2DB7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36189E" w:rsidRPr="00DB5561" w14:paraId="72589692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38461680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Gordon’s Gin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73D9FE78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Blue Wave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0D0436DC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Margarita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75B953BC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Tropical Lemonade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61CE4DE1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Newcastle Draught</w:t>
            </w:r>
          </w:p>
        </w:tc>
        <w:tc>
          <w:tcPr>
            <w:tcW w:w="33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E90DF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36189E" w:rsidRPr="00DB5561" w14:paraId="5D38DF51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5DE4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FE199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E8864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34E0E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62DF3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DAC53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36189E" w:rsidRPr="00DB5561" w14:paraId="4778DD68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69DC074E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Jim Bean Bourbon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39113638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Cape Cod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6459D7FC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Pina Colada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65BFCFFD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Coca-Cola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0A9AF6E7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O’Doul’s Non-Alcoholic</w:t>
            </w:r>
          </w:p>
        </w:tc>
        <w:tc>
          <w:tcPr>
            <w:tcW w:w="33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EB529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36189E" w:rsidRPr="00DB5561" w14:paraId="6E21C1AB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ADD6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3900E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A5475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70883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E54BE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5DDFC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36189E" w:rsidRPr="00DB5561" w14:paraId="3F5B57E6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263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200FB502" w14:textId="77777777" w:rsidR="0036189E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Jose Cuervo Especial </w:t>
            </w:r>
          </w:p>
          <w:p w14:paraId="159FD92F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Silver Tequila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305B902E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Caribbean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43B6FFB7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Salty Dog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5E7CE280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Diet Coke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780A2C3A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B556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3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FA435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36189E" w:rsidRPr="00DB5561" w14:paraId="7CE689C1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2E47F9CF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Mount Gay Eclipse Gold Rum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1A473937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Daiquiri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396AC39B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Screwdriver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4FDED5DE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Sprite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32BF8735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B556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3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2C2C2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36189E" w:rsidRPr="00DB5561" w14:paraId="3A8CBE7A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FA5ED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D55D5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292F5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CC542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81905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49674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36189E" w:rsidRPr="00DB5561" w14:paraId="40805F26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263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44741C19" w14:textId="77777777" w:rsidR="0036189E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Seagram’s Seven Crown </w:t>
            </w:r>
          </w:p>
          <w:p w14:paraId="3566B364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Whisky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3FFCC1AB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Gibson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5E9E9BC1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Vodka Stinger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05CA24C4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B55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7"/>
            <w:noWrap/>
            <w:vAlign w:val="center"/>
            <w:hideMark/>
          </w:tcPr>
          <w:p w14:paraId="36F12B07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B55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C6B61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36189E" w:rsidRPr="00DB5561" w14:paraId="3A9BDB49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17CF18C3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Smirnoff Vodka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7EF5B027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Gimlet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3273B4AA" w14:textId="77777777" w:rsidR="0036189E" w:rsidRPr="00DB5561" w:rsidRDefault="0036189E" w:rsidP="00AC031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 w:rsidRPr="00DB5561"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Zentini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1BE6B833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B556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CD6ED"/>
            <w:noWrap/>
            <w:vAlign w:val="center"/>
            <w:hideMark/>
          </w:tcPr>
          <w:p w14:paraId="7D353937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DB556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3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0F820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36189E" w:rsidRPr="00DB5561" w14:paraId="21B4C2D0" w14:textId="77777777" w:rsidTr="00361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276"/>
        </w:trPr>
        <w:tc>
          <w:tcPr>
            <w:tcW w:w="18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85C82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1AAA9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3D0183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002FE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F7C41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E8302" w14:textId="77777777" w:rsidR="0036189E" w:rsidRPr="00DB5561" w:rsidRDefault="0036189E" w:rsidP="00AC0319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</w:tbl>
    <w:p w14:paraId="04A8C233" w14:textId="77777777" w:rsidR="008F07C4" w:rsidRPr="00580E95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8F07C4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0D8D8" w14:textId="77777777" w:rsidR="00230C83" w:rsidRDefault="00230C83" w:rsidP="00DA775A">
      <w:pPr>
        <w:spacing w:before="0" w:after="0"/>
      </w:pPr>
      <w:r>
        <w:separator/>
      </w:r>
    </w:p>
  </w:endnote>
  <w:endnote w:type="continuationSeparator" w:id="0">
    <w:p w14:paraId="3FD5DCC5" w14:textId="77777777" w:rsidR="00230C83" w:rsidRDefault="00230C83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71EDF" w14:textId="77777777" w:rsidR="00230C83" w:rsidRDefault="00230C83" w:rsidP="00DA775A">
      <w:pPr>
        <w:spacing w:before="0" w:after="0"/>
      </w:pPr>
      <w:r>
        <w:separator/>
      </w:r>
    </w:p>
  </w:footnote>
  <w:footnote w:type="continuationSeparator" w:id="0">
    <w:p w14:paraId="1612D7A5" w14:textId="77777777" w:rsidR="00230C83" w:rsidRDefault="00230C83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495AB" w14:textId="626943F4" w:rsidR="00DA775A" w:rsidRDefault="00003DEE" w:rsidP="00DA775A">
    <w:pPr>
      <w:pStyle w:val="stbilgi"/>
      <w:spacing w:beforeAutospacing="0" w:afterAutospacing="0"/>
    </w:pPr>
    <w:r>
      <w:rPr>
        <w:noProof/>
        <w:lang w:eastAsia="tr-TR"/>
      </w:rPr>
      <w:drawing>
        <wp:inline distT="0" distB="0" distL="0" distR="0" wp14:anchorId="5D48DA75" wp14:editId="5BFF0B81">
          <wp:extent cx="2981325" cy="792480"/>
          <wp:effectExtent l="0" t="0" r="9525" b="762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3DEE"/>
    <w:rsid w:val="000064D8"/>
    <w:rsid w:val="000108E8"/>
    <w:rsid w:val="00012957"/>
    <w:rsid w:val="00020EFB"/>
    <w:rsid w:val="00022CF0"/>
    <w:rsid w:val="000327E3"/>
    <w:rsid w:val="00037B7B"/>
    <w:rsid w:val="000429C0"/>
    <w:rsid w:val="00044AF9"/>
    <w:rsid w:val="000455E2"/>
    <w:rsid w:val="00045ED3"/>
    <w:rsid w:val="00053020"/>
    <w:rsid w:val="00053FCA"/>
    <w:rsid w:val="0006198C"/>
    <w:rsid w:val="00072FF6"/>
    <w:rsid w:val="000A6310"/>
    <w:rsid w:val="000C6701"/>
    <w:rsid w:val="000C6C0E"/>
    <w:rsid w:val="000D12EB"/>
    <w:rsid w:val="000D6E50"/>
    <w:rsid w:val="000E386C"/>
    <w:rsid w:val="000E73B3"/>
    <w:rsid w:val="000F12A4"/>
    <w:rsid w:val="000F7EF0"/>
    <w:rsid w:val="00100C2D"/>
    <w:rsid w:val="00101EB5"/>
    <w:rsid w:val="00104A3A"/>
    <w:rsid w:val="00113054"/>
    <w:rsid w:val="0012289E"/>
    <w:rsid w:val="0012526A"/>
    <w:rsid w:val="00151C30"/>
    <w:rsid w:val="00156140"/>
    <w:rsid w:val="00157B39"/>
    <w:rsid w:val="00164BF1"/>
    <w:rsid w:val="0016529E"/>
    <w:rsid w:val="0016612E"/>
    <w:rsid w:val="0016692B"/>
    <w:rsid w:val="00171481"/>
    <w:rsid w:val="00173254"/>
    <w:rsid w:val="00174196"/>
    <w:rsid w:val="00177CC5"/>
    <w:rsid w:val="001973A3"/>
    <w:rsid w:val="001A53C7"/>
    <w:rsid w:val="001A5C5D"/>
    <w:rsid w:val="001B5651"/>
    <w:rsid w:val="001B5A4D"/>
    <w:rsid w:val="001C14E7"/>
    <w:rsid w:val="001D0F54"/>
    <w:rsid w:val="001D3022"/>
    <w:rsid w:val="001D401B"/>
    <w:rsid w:val="001E69E9"/>
    <w:rsid w:val="001E73E7"/>
    <w:rsid w:val="00217905"/>
    <w:rsid w:val="00220670"/>
    <w:rsid w:val="00221F26"/>
    <w:rsid w:val="00227A54"/>
    <w:rsid w:val="00230C83"/>
    <w:rsid w:val="00235A7D"/>
    <w:rsid w:val="002370BB"/>
    <w:rsid w:val="002421FB"/>
    <w:rsid w:val="002444A8"/>
    <w:rsid w:val="00244D67"/>
    <w:rsid w:val="002467E9"/>
    <w:rsid w:val="00260129"/>
    <w:rsid w:val="002623A7"/>
    <w:rsid w:val="00267869"/>
    <w:rsid w:val="00273ECA"/>
    <w:rsid w:val="0027516D"/>
    <w:rsid w:val="00280801"/>
    <w:rsid w:val="002839DE"/>
    <w:rsid w:val="00295040"/>
    <w:rsid w:val="002B100E"/>
    <w:rsid w:val="002B51AC"/>
    <w:rsid w:val="002C2A96"/>
    <w:rsid w:val="002D06DF"/>
    <w:rsid w:val="002D6BBE"/>
    <w:rsid w:val="002E400C"/>
    <w:rsid w:val="002E7152"/>
    <w:rsid w:val="002F1B67"/>
    <w:rsid w:val="002F28C0"/>
    <w:rsid w:val="002F4043"/>
    <w:rsid w:val="003017F6"/>
    <w:rsid w:val="00310BEE"/>
    <w:rsid w:val="0033432F"/>
    <w:rsid w:val="003378EB"/>
    <w:rsid w:val="003528D3"/>
    <w:rsid w:val="0035421B"/>
    <w:rsid w:val="0036189E"/>
    <w:rsid w:val="0036762F"/>
    <w:rsid w:val="003718E2"/>
    <w:rsid w:val="00371A81"/>
    <w:rsid w:val="0037492D"/>
    <w:rsid w:val="003813EF"/>
    <w:rsid w:val="00385DEC"/>
    <w:rsid w:val="003875A2"/>
    <w:rsid w:val="003955B8"/>
    <w:rsid w:val="0039727C"/>
    <w:rsid w:val="003C1504"/>
    <w:rsid w:val="003C41D8"/>
    <w:rsid w:val="003E469B"/>
    <w:rsid w:val="003F07F8"/>
    <w:rsid w:val="003F7E36"/>
    <w:rsid w:val="00412B70"/>
    <w:rsid w:val="00425C07"/>
    <w:rsid w:val="0042786E"/>
    <w:rsid w:val="00435F27"/>
    <w:rsid w:val="00436C57"/>
    <w:rsid w:val="00441A93"/>
    <w:rsid w:val="00450DE5"/>
    <w:rsid w:val="00454164"/>
    <w:rsid w:val="00455C78"/>
    <w:rsid w:val="004567A2"/>
    <w:rsid w:val="00457352"/>
    <w:rsid w:val="0046565A"/>
    <w:rsid w:val="0049245B"/>
    <w:rsid w:val="00495B3C"/>
    <w:rsid w:val="00497774"/>
    <w:rsid w:val="004A5914"/>
    <w:rsid w:val="004A7486"/>
    <w:rsid w:val="004C0B76"/>
    <w:rsid w:val="004C18D7"/>
    <w:rsid w:val="004C2251"/>
    <w:rsid w:val="004C427B"/>
    <w:rsid w:val="004D1507"/>
    <w:rsid w:val="004D23B7"/>
    <w:rsid w:val="004D39B6"/>
    <w:rsid w:val="004E0443"/>
    <w:rsid w:val="004E0E6C"/>
    <w:rsid w:val="004E12A0"/>
    <w:rsid w:val="004E35FA"/>
    <w:rsid w:val="004F6FBA"/>
    <w:rsid w:val="00500E55"/>
    <w:rsid w:val="005011B3"/>
    <w:rsid w:val="005032DE"/>
    <w:rsid w:val="005077FD"/>
    <w:rsid w:val="00507F54"/>
    <w:rsid w:val="005109A9"/>
    <w:rsid w:val="0051252B"/>
    <w:rsid w:val="005143D0"/>
    <w:rsid w:val="00533434"/>
    <w:rsid w:val="00541027"/>
    <w:rsid w:val="005423E1"/>
    <w:rsid w:val="00546738"/>
    <w:rsid w:val="00565063"/>
    <w:rsid w:val="00572FA5"/>
    <w:rsid w:val="005748F5"/>
    <w:rsid w:val="00580E95"/>
    <w:rsid w:val="00592147"/>
    <w:rsid w:val="005943D7"/>
    <w:rsid w:val="005964F0"/>
    <w:rsid w:val="005A5217"/>
    <w:rsid w:val="005B5D48"/>
    <w:rsid w:val="005C19A9"/>
    <w:rsid w:val="005C19DF"/>
    <w:rsid w:val="005E237C"/>
    <w:rsid w:val="005E7DAD"/>
    <w:rsid w:val="005F4E26"/>
    <w:rsid w:val="005F6D67"/>
    <w:rsid w:val="00605D59"/>
    <w:rsid w:val="00611423"/>
    <w:rsid w:val="00612D7A"/>
    <w:rsid w:val="006200E7"/>
    <w:rsid w:val="00642CE1"/>
    <w:rsid w:val="00661018"/>
    <w:rsid w:val="00661F9F"/>
    <w:rsid w:val="00671F7D"/>
    <w:rsid w:val="00681F2D"/>
    <w:rsid w:val="00690080"/>
    <w:rsid w:val="00694297"/>
    <w:rsid w:val="00694BF0"/>
    <w:rsid w:val="006A010D"/>
    <w:rsid w:val="006A07AC"/>
    <w:rsid w:val="006B03BF"/>
    <w:rsid w:val="006B5D33"/>
    <w:rsid w:val="006C0CFE"/>
    <w:rsid w:val="006C490B"/>
    <w:rsid w:val="006C65D2"/>
    <w:rsid w:val="006D51FF"/>
    <w:rsid w:val="006D5E2A"/>
    <w:rsid w:val="006D6E5D"/>
    <w:rsid w:val="006D6FD6"/>
    <w:rsid w:val="006E311F"/>
    <w:rsid w:val="006E38C6"/>
    <w:rsid w:val="006E3F70"/>
    <w:rsid w:val="006F2519"/>
    <w:rsid w:val="006F25A4"/>
    <w:rsid w:val="006F329C"/>
    <w:rsid w:val="00702B4B"/>
    <w:rsid w:val="00711335"/>
    <w:rsid w:val="00711BA7"/>
    <w:rsid w:val="00712003"/>
    <w:rsid w:val="00726FA4"/>
    <w:rsid w:val="00731F17"/>
    <w:rsid w:val="0073299F"/>
    <w:rsid w:val="00736167"/>
    <w:rsid w:val="00742500"/>
    <w:rsid w:val="007506FB"/>
    <w:rsid w:val="007523B4"/>
    <w:rsid w:val="007635E5"/>
    <w:rsid w:val="00764182"/>
    <w:rsid w:val="0076456B"/>
    <w:rsid w:val="00767017"/>
    <w:rsid w:val="0077281C"/>
    <w:rsid w:val="00773A18"/>
    <w:rsid w:val="00774556"/>
    <w:rsid w:val="00777C6D"/>
    <w:rsid w:val="00783C79"/>
    <w:rsid w:val="00785E7D"/>
    <w:rsid w:val="00790682"/>
    <w:rsid w:val="00791C57"/>
    <w:rsid w:val="00792BDD"/>
    <w:rsid w:val="00794693"/>
    <w:rsid w:val="007A506B"/>
    <w:rsid w:val="007A5128"/>
    <w:rsid w:val="007B294C"/>
    <w:rsid w:val="007C00E8"/>
    <w:rsid w:val="007D1874"/>
    <w:rsid w:val="007D3BA0"/>
    <w:rsid w:val="007F57C6"/>
    <w:rsid w:val="007F6C03"/>
    <w:rsid w:val="007F6E4E"/>
    <w:rsid w:val="00805D45"/>
    <w:rsid w:val="00806E6E"/>
    <w:rsid w:val="00810809"/>
    <w:rsid w:val="00814043"/>
    <w:rsid w:val="00820E04"/>
    <w:rsid w:val="00822DD9"/>
    <w:rsid w:val="00824AEC"/>
    <w:rsid w:val="00824E2E"/>
    <w:rsid w:val="00825E57"/>
    <w:rsid w:val="00835F84"/>
    <w:rsid w:val="00840740"/>
    <w:rsid w:val="008462CD"/>
    <w:rsid w:val="00863F26"/>
    <w:rsid w:val="008646D7"/>
    <w:rsid w:val="00867D99"/>
    <w:rsid w:val="0087156C"/>
    <w:rsid w:val="008715E4"/>
    <w:rsid w:val="00873C1C"/>
    <w:rsid w:val="00887C99"/>
    <w:rsid w:val="00894FE5"/>
    <w:rsid w:val="008957DB"/>
    <w:rsid w:val="008A4CF7"/>
    <w:rsid w:val="008A684F"/>
    <w:rsid w:val="008B34CB"/>
    <w:rsid w:val="008B77BD"/>
    <w:rsid w:val="008D7B19"/>
    <w:rsid w:val="008E211E"/>
    <w:rsid w:val="008E6860"/>
    <w:rsid w:val="008F07C4"/>
    <w:rsid w:val="009050BD"/>
    <w:rsid w:val="0090653A"/>
    <w:rsid w:val="00910240"/>
    <w:rsid w:val="009144E9"/>
    <w:rsid w:val="00915303"/>
    <w:rsid w:val="009271C4"/>
    <w:rsid w:val="00932A6B"/>
    <w:rsid w:val="00942AD3"/>
    <w:rsid w:val="0096088E"/>
    <w:rsid w:val="00963BDF"/>
    <w:rsid w:val="00994390"/>
    <w:rsid w:val="009B13B8"/>
    <w:rsid w:val="009C5CB3"/>
    <w:rsid w:val="009C792A"/>
    <w:rsid w:val="009D79D8"/>
    <w:rsid w:val="009E1C69"/>
    <w:rsid w:val="009F4D4C"/>
    <w:rsid w:val="00A0366B"/>
    <w:rsid w:val="00A140D8"/>
    <w:rsid w:val="00A30DEB"/>
    <w:rsid w:val="00A355B3"/>
    <w:rsid w:val="00A36189"/>
    <w:rsid w:val="00A4383A"/>
    <w:rsid w:val="00A44815"/>
    <w:rsid w:val="00A51109"/>
    <w:rsid w:val="00A5291C"/>
    <w:rsid w:val="00A55F86"/>
    <w:rsid w:val="00A64335"/>
    <w:rsid w:val="00A67B80"/>
    <w:rsid w:val="00A838BE"/>
    <w:rsid w:val="00A83D5A"/>
    <w:rsid w:val="00A84EE4"/>
    <w:rsid w:val="00A86884"/>
    <w:rsid w:val="00A86DF3"/>
    <w:rsid w:val="00A96445"/>
    <w:rsid w:val="00AA1189"/>
    <w:rsid w:val="00AA76ED"/>
    <w:rsid w:val="00AB3FA1"/>
    <w:rsid w:val="00AB7D6A"/>
    <w:rsid w:val="00AC5A1E"/>
    <w:rsid w:val="00AC6B41"/>
    <w:rsid w:val="00AD0EEB"/>
    <w:rsid w:val="00AD7B2C"/>
    <w:rsid w:val="00AF4671"/>
    <w:rsid w:val="00AF483E"/>
    <w:rsid w:val="00B07E4A"/>
    <w:rsid w:val="00B10319"/>
    <w:rsid w:val="00B23108"/>
    <w:rsid w:val="00B26B3A"/>
    <w:rsid w:val="00B3063F"/>
    <w:rsid w:val="00B417C1"/>
    <w:rsid w:val="00B4313E"/>
    <w:rsid w:val="00B52F15"/>
    <w:rsid w:val="00B53984"/>
    <w:rsid w:val="00B7132B"/>
    <w:rsid w:val="00B72345"/>
    <w:rsid w:val="00B82F92"/>
    <w:rsid w:val="00B838E0"/>
    <w:rsid w:val="00B86EAB"/>
    <w:rsid w:val="00B91E3B"/>
    <w:rsid w:val="00B929C2"/>
    <w:rsid w:val="00BA6260"/>
    <w:rsid w:val="00BB2645"/>
    <w:rsid w:val="00BC0729"/>
    <w:rsid w:val="00BD6568"/>
    <w:rsid w:val="00C04C72"/>
    <w:rsid w:val="00C0608C"/>
    <w:rsid w:val="00C21463"/>
    <w:rsid w:val="00C22C79"/>
    <w:rsid w:val="00C22D6B"/>
    <w:rsid w:val="00C30845"/>
    <w:rsid w:val="00C43302"/>
    <w:rsid w:val="00C64953"/>
    <w:rsid w:val="00C84163"/>
    <w:rsid w:val="00C97F57"/>
    <w:rsid w:val="00CA2260"/>
    <w:rsid w:val="00CA39F3"/>
    <w:rsid w:val="00CA4926"/>
    <w:rsid w:val="00CA6C32"/>
    <w:rsid w:val="00CB2339"/>
    <w:rsid w:val="00CB4297"/>
    <w:rsid w:val="00CC54D9"/>
    <w:rsid w:val="00CC616B"/>
    <w:rsid w:val="00CD1CD2"/>
    <w:rsid w:val="00CD6B47"/>
    <w:rsid w:val="00CE257C"/>
    <w:rsid w:val="00CE76DC"/>
    <w:rsid w:val="00CF3FB5"/>
    <w:rsid w:val="00CF4E26"/>
    <w:rsid w:val="00CF74DD"/>
    <w:rsid w:val="00D023E4"/>
    <w:rsid w:val="00D02925"/>
    <w:rsid w:val="00D06B9D"/>
    <w:rsid w:val="00D12657"/>
    <w:rsid w:val="00D238D2"/>
    <w:rsid w:val="00D30773"/>
    <w:rsid w:val="00D309E7"/>
    <w:rsid w:val="00D30D9F"/>
    <w:rsid w:val="00D31FA1"/>
    <w:rsid w:val="00D355D8"/>
    <w:rsid w:val="00D37431"/>
    <w:rsid w:val="00D47124"/>
    <w:rsid w:val="00D67C8F"/>
    <w:rsid w:val="00D73B26"/>
    <w:rsid w:val="00D7411B"/>
    <w:rsid w:val="00D76E85"/>
    <w:rsid w:val="00D848AD"/>
    <w:rsid w:val="00D84A6A"/>
    <w:rsid w:val="00D85F96"/>
    <w:rsid w:val="00D94C89"/>
    <w:rsid w:val="00DA25F5"/>
    <w:rsid w:val="00DA33E2"/>
    <w:rsid w:val="00DA3611"/>
    <w:rsid w:val="00DA38F5"/>
    <w:rsid w:val="00DA4537"/>
    <w:rsid w:val="00DA775A"/>
    <w:rsid w:val="00DB7A0D"/>
    <w:rsid w:val="00DC1C1C"/>
    <w:rsid w:val="00DD3E84"/>
    <w:rsid w:val="00DD7653"/>
    <w:rsid w:val="00DE0BD0"/>
    <w:rsid w:val="00DE3883"/>
    <w:rsid w:val="00DF2DAA"/>
    <w:rsid w:val="00DF4D9A"/>
    <w:rsid w:val="00DF7C1A"/>
    <w:rsid w:val="00E03964"/>
    <w:rsid w:val="00E05EF2"/>
    <w:rsid w:val="00E23BA7"/>
    <w:rsid w:val="00E246D9"/>
    <w:rsid w:val="00E31CBE"/>
    <w:rsid w:val="00E33938"/>
    <w:rsid w:val="00E41319"/>
    <w:rsid w:val="00E44D52"/>
    <w:rsid w:val="00E46BF8"/>
    <w:rsid w:val="00E46E31"/>
    <w:rsid w:val="00E52270"/>
    <w:rsid w:val="00E658D1"/>
    <w:rsid w:val="00E677B4"/>
    <w:rsid w:val="00E75EE1"/>
    <w:rsid w:val="00E85B49"/>
    <w:rsid w:val="00E85CF3"/>
    <w:rsid w:val="00E86244"/>
    <w:rsid w:val="00E87757"/>
    <w:rsid w:val="00E902AD"/>
    <w:rsid w:val="00E944DF"/>
    <w:rsid w:val="00E9452A"/>
    <w:rsid w:val="00E9728B"/>
    <w:rsid w:val="00EA1E0E"/>
    <w:rsid w:val="00EA6405"/>
    <w:rsid w:val="00EB0880"/>
    <w:rsid w:val="00EB36A5"/>
    <w:rsid w:val="00EB7876"/>
    <w:rsid w:val="00ED7EAC"/>
    <w:rsid w:val="00EE0B46"/>
    <w:rsid w:val="00EF03EC"/>
    <w:rsid w:val="00EF1589"/>
    <w:rsid w:val="00EF4383"/>
    <w:rsid w:val="00F0104F"/>
    <w:rsid w:val="00F06CB7"/>
    <w:rsid w:val="00F07373"/>
    <w:rsid w:val="00F11171"/>
    <w:rsid w:val="00F14762"/>
    <w:rsid w:val="00F173A7"/>
    <w:rsid w:val="00F40118"/>
    <w:rsid w:val="00F463CE"/>
    <w:rsid w:val="00F471D3"/>
    <w:rsid w:val="00F4731A"/>
    <w:rsid w:val="00F540B1"/>
    <w:rsid w:val="00F57D94"/>
    <w:rsid w:val="00F75689"/>
    <w:rsid w:val="00F8148F"/>
    <w:rsid w:val="00FA527F"/>
    <w:rsid w:val="00FB7566"/>
    <w:rsid w:val="00FD4AAA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948F9161-74E9-4944-964A-815D730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AF5B-F841-4412-842B-0176630D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13</cp:revision>
  <cp:lastPrinted>2015-09-03T10:52:00Z</cp:lastPrinted>
  <dcterms:created xsi:type="dcterms:W3CDTF">2022-06-27T10:50:00Z</dcterms:created>
  <dcterms:modified xsi:type="dcterms:W3CDTF">2023-03-15T13:27:00Z</dcterms:modified>
</cp:coreProperties>
</file>